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23AB74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26CEF9BE" w14:textId="77777777" w:rsidR="00022CB7" w:rsidRPr="0074188A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6D4FA64B" w14:textId="1AE3C7F4" w:rsidR="00022CB7" w:rsidRPr="00F84B82" w:rsidRDefault="00EE5250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1E812FD2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03B05388" w14:textId="6D1164F3" w:rsidR="00022CB7" w:rsidRPr="00F84B82" w:rsidRDefault="008E761F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31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martie 202</w:t>
            </w:r>
            <w:r w:rsidR="005E129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  <w:r w:rsidR="00022CB7"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</w:tc>
      </w:tr>
    </w:tbl>
    <w:p w14:paraId="5D14539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</w:tblGrid>
      <w:tr w:rsidR="00032989" w:rsidRPr="009E090E" w14:paraId="1049292B" w14:textId="77777777" w:rsidTr="00032989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D7D2EB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5C3865E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7906ADDE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08B7D57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1BD127D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D7B2445" w14:textId="77777777" w:rsidR="00743514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682B4341" w14:textId="65B218CB" w:rsidR="009E090E" w:rsidRPr="009E090E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5E129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5EC00CCC" w14:textId="6B69077D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5E129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</w:tr>
      <w:tr w:rsidR="000751DD" w:rsidRPr="009E090E" w14:paraId="18C8BF82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F83EFAC" w14:textId="77777777" w:rsidR="009E090E" w:rsidRPr="009E090E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18EB5FD9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0751DD" w:rsidRPr="009E090E" w14:paraId="0C211FDC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8679020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  <w:gridSpan w:val="2"/>
            <w:vAlign w:val="center"/>
          </w:tcPr>
          <w:p w14:paraId="68111AC7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3D277F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696E8DBA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DD003F9" w14:textId="51813838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</w:t>
            </w:r>
          </w:p>
        </w:tc>
        <w:tc>
          <w:tcPr>
            <w:tcW w:w="1798" w:type="dxa"/>
            <w:gridSpan w:val="2"/>
            <w:vAlign w:val="center"/>
          </w:tcPr>
          <w:p w14:paraId="60356B7B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69299E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1897E5D9" w14:textId="77777777" w:rsidTr="003C12D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140182C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gridSpan w:val="2"/>
            <w:vAlign w:val="center"/>
          </w:tcPr>
          <w:p w14:paraId="22EC36A3" w14:textId="0D9D7CA6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7 610 705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AF8DF35" w14:textId="002AFF9B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18 862 647</w:t>
            </w:r>
          </w:p>
        </w:tc>
      </w:tr>
      <w:tr w:rsidR="00216BD7" w:rsidRPr="009E090E" w14:paraId="0C59E845" w14:textId="77777777" w:rsidTr="003C12D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6597766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gridSpan w:val="2"/>
            <w:vAlign w:val="center"/>
          </w:tcPr>
          <w:p w14:paraId="01463510" w14:textId="2DBA4C49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80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475 84</w:t>
            </w:r>
            <w:r w:rsidR="00B6198F">
              <w:rPr>
                <w:rFonts w:ascii="PermianSerifTypeface" w:eastAsia="Times New Roman" w:hAnsi="PermianSerifTypeface" w:cs="Times New Roman"/>
                <w:bCs/>
                <w:lang w:val="ro-MD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D6E5258" w14:textId="0C9C7AE9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84 360 018</w:t>
            </w:r>
          </w:p>
        </w:tc>
      </w:tr>
      <w:tr w:rsidR="00216BD7" w:rsidRPr="009E090E" w14:paraId="30B06EA8" w14:textId="77777777" w:rsidTr="003C12D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030461A" w14:textId="31A37FC5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Active </w:t>
            </w:r>
            <w:r>
              <w:rPr>
                <w:rFonts w:ascii="PermianSerifTypeface" w:eastAsia="Times New Roman" w:hAnsi="PermianSerifTypeface" w:cs="Times New Roman"/>
                <w:lang w:val="ro-MD"/>
              </w:rPr>
              <w:t>la FMI</w:t>
            </w:r>
          </w:p>
        </w:tc>
        <w:tc>
          <w:tcPr>
            <w:tcW w:w="1798" w:type="dxa"/>
            <w:gridSpan w:val="2"/>
            <w:vAlign w:val="center"/>
          </w:tcPr>
          <w:p w14:paraId="06FE45A4" w14:textId="1E8F4D34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142 108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3C25129" w14:textId="6A23E674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4 163 499</w:t>
            </w:r>
          </w:p>
        </w:tc>
      </w:tr>
      <w:tr w:rsidR="00216BD7" w:rsidRPr="009E090E" w14:paraId="53B5B692" w14:textId="77777777" w:rsidTr="003C12D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B91F7EC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gridSpan w:val="2"/>
            <w:vAlign w:val="center"/>
          </w:tcPr>
          <w:p w14:paraId="29E11139" w14:textId="1DB0A453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131 315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A5E6E2E" w14:textId="7E4CE5FD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115 639</w:t>
            </w:r>
          </w:p>
        </w:tc>
      </w:tr>
      <w:tr w:rsidR="00216BD7" w:rsidRPr="009E090E" w14:paraId="73292DF9" w14:textId="77777777" w:rsidTr="003C12D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8213C17" w14:textId="08661053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vAlign w:val="center"/>
          </w:tcPr>
          <w:p w14:paraId="0E0B1B0C" w14:textId="1E26C064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B1942EC" w14:textId="67202779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216BD7">
              <w:rPr>
                <w:rFonts w:ascii="PermianSerifTypeface" w:hAnsi="PermianSerifTypeface"/>
              </w:rPr>
              <w:t>39</w:t>
            </w:r>
          </w:p>
        </w:tc>
      </w:tr>
      <w:tr w:rsidR="00216BD7" w:rsidRPr="009E090E" w14:paraId="4D7985A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4CAB603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FB57E30" w14:textId="1F4AD289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</w:rPr>
              <w:t>102 359 97</w:t>
            </w:r>
            <w:r w:rsidR="00B6198F">
              <w:rPr>
                <w:rFonts w:ascii="PermianSerifTypeface" w:hAnsi="PermianSerifTypeface" w:cs="Calibri"/>
                <w:b/>
                <w:bCs/>
                <w:color w:val="000000"/>
              </w:rPr>
              <w:t>6</w:t>
            </w:r>
            <w:r w:rsidR="00216BD7"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="00216BD7"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0B6BCE6" w14:textId="579743DE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  <w:bCs/>
              </w:rPr>
              <w:t>107 501 842</w:t>
            </w:r>
          </w:p>
        </w:tc>
      </w:tr>
      <w:tr w:rsidR="00216BD7" w:rsidRPr="009E090E" w14:paraId="70E6C12E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A08C65C" w14:textId="4DE93F3D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</w:t>
            </w:r>
            <w:r w:rsidR="00BA72D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4DAE92D5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43E64C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20BF5962" w14:textId="77777777" w:rsidTr="003F765F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02B447E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gridSpan w:val="2"/>
            <w:vAlign w:val="center"/>
          </w:tcPr>
          <w:p w14:paraId="36EF58D6" w14:textId="4E209005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018 832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72FD306" w14:textId="745E0292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13 852 550</w:t>
            </w:r>
          </w:p>
        </w:tc>
      </w:tr>
      <w:tr w:rsidR="00216BD7" w:rsidRPr="009E090E" w14:paraId="03D14FC7" w14:textId="77777777" w:rsidTr="003F765F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7D4D406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gridSpan w:val="2"/>
            <w:vAlign w:val="center"/>
          </w:tcPr>
          <w:p w14:paraId="6AD6D8B2" w14:textId="55B082C8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46 072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F4421CB" w14:textId="55958B0E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188 193</w:t>
            </w:r>
          </w:p>
        </w:tc>
      </w:tr>
      <w:tr w:rsidR="00216BD7" w:rsidRPr="009E090E" w14:paraId="2C4A161B" w14:textId="77777777" w:rsidTr="003F765F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FEE2F68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gridSpan w:val="2"/>
            <w:vAlign w:val="center"/>
          </w:tcPr>
          <w:p w14:paraId="3F9D5F68" w14:textId="14256E0B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361DC38" w14:textId="65048734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216BD7" w:rsidRPr="009E090E" w14:paraId="74D8312D" w14:textId="77777777" w:rsidTr="003F765F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13EC168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  <w:gridSpan w:val="2"/>
            <w:vAlign w:val="center"/>
          </w:tcPr>
          <w:p w14:paraId="4F8E8414" w14:textId="0492D03C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9 744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96DD02E" w14:textId="79C3BE0A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80 044</w:t>
            </w:r>
          </w:p>
        </w:tc>
      </w:tr>
      <w:tr w:rsidR="00216BD7" w:rsidRPr="009E090E" w14:paraId="12EA35F3" w14:textId="77777777" w:rsidTr="003F765F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4E37B98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  <w:gridSpan w:val="2"/>
            <w:vAlign w:val="center"/>
          </w:tcPr>
          <w:p w14:paraId="46092D97" w14:textId="3CB78DC1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64 597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926DC9C" w14:textId="655E71E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62 403</w:t>
            </w:r>
          </w:p>
        </w:tc>
      </w:tr>
      <w:tr w:rsidR="00216BD7" w:rsidRPr="009E090E" w14:paraId="7649C2A8" w14:textId="77777777" w:rsidTr="00FB38B7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E24669F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1581B635" w14:textId="78396CD9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4 642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C37DDEE" w14:textId="7A8DBACD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16 283</w:t>
            </w:r>
          </w:p>
        </w:tc>
      </w:tr>
      <w:tr w:rsidR="00216BD7" w:rsidRPr="009E090E" w14:paraId="3F176F2A" w14:textId="77777777" w:rsidTr="00FB38B7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6BDA703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34BCDADC" w14:textId="4D8738EA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A1254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247 887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4C24E950" w14:textId="2A4444D5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  <w:bCs/>
              </w:rPr>
              <w:t>14 223 473</w:t>
            </w:r>
          </w:p>
        </w:tc>
      </w:tr>
      <w:tr w:rsidR="00216BD7" w:rsidRPr="009E090E" w14:paraId="46EB6E19" w14:textId="77777777" w:rsidTr="00FB38B7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1107494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6F550ED4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D26DCA5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47BA8DE5" w14:textId="77777777" w:rsidTr="00FB38B7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0EB8BD9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7760EAB5" w14:textId="66793C98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 w:rsidR="00A1254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6 607 86</w:t>
            </w:r>
            <w:r w:rsidR="00B6198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C190AA7" w14:textId="18116AAF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  <w:bCs/>
              </w:rPr>
              <w:t>121 725 315</w:t>
            </w:r>
          </w:p>
        </w:tc>
      </w:tr>
      <w:tr w:rsidR="00216BD7" w:rsidRPr="009E090E" w14:paraId="6ADB08EA" w14:textId="77777777" w:rsidTr="000751DD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AE2733D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center"/>
          </w:tcPr>
          <w:p w14:paraId="3C6BDE53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13CF6F6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595EAD1A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FF1F922" w14:textId="41CF7C24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vAlign w:val="center"/>
          </w:tcPr>
          <w:p w14:paraId="30EF7E92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D76C32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6FC9FF88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023B0DD" w14:textId="0D64A5A3" w:rsidR="00216BD7" w:rsidRPr="009E090E" w:rsidDel="000B7C94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valută</w:t>
            </w:r>
          </w:p>
        </w:tc>
        <w:tc>
          <w:tcPr>
            <w:tcW w:w="1798" w:type="dxa"/>
            <w:gridSpan w:val="2"/>
            <w:vAlign w:val="center"/>
          </w:tcPr>
          <w:p w14:paraId="1444CFC7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E3AF54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68B62B0F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35CF254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center"/>
          </w:tcPr>
          <w:p w14:paraId="0FC945FA" w14:textId="08119DE1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1 407 395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E49E8" w14:textId="40B24D11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2 371 026</w:t>
            </w:r>
          </w:p>
        </w:tc>
      </w:tr>
      <w:tr w:rsidR="00216BD7" w:rsidRPr="009E090E" w14:paraId="7F21A14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F9EE03A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center"/>
          </w:tcPr>
          <w:p w14:paraId="7D0CDB9F" w14:textId="1A96120B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</w:t>
            </w:r>
            <w:r w:rsidR="00A1254E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3 210 711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5258B2" w14:textId="134362C4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16 769 652</w:t>
            </w:r>
          </w:p>
        </w:tc>
      </w:tr>
      <w:tr w:rsidR="00216BD7" w:rsidRPr="009E090E" w14:paraId="024B9253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834B09A" w14:textId="3D3BD8B5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</w:t>
            </w:r>
            <w:r>
              <w:rPr>
                <w:rFonts w:ascii="PermianSerifTypeface" w:eastAsia="Times New Roman" w:hAnsi="PermianSerifTypeface" w:cs="Times New Roman"/>
                <w:lang w:val="ro-MD"/>
              </w:rPr>
              <w:t>FMI</w:t>
            </w:r>
          </w:p>
        </w:tc>
        <w:tc>
          <w:tcPr>
            <w:tcW w:w="1798" w:type="dxa"/>
            <w:gridSpan w:val="2"/>
            <w:vAlign w:val="center"/>
          </w:tcPr>
          <w:p w14:paraId="2867EA60" w14:textId="610A6B51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4 930 152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9723F7" w14:textId="1B30A7A9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4 974 304</w:t>
            </w:r>
          </w:p>
        </w:tc>
      </w:tr>
      <w:tr w:rsidR="00216BD7" w:rsidRPr="009E090E" w14:paraId="30A8931F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8393A98" w14:textId="1791FA72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368994CA" w14:textId="34C5A82F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27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6 721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71DE35F" w14:textId="349CC98C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290 465</w:t>
            </w:r>
          </w:p>
        </w:tc>
      </w:tr>
      <w:tr w:rsidR="00216BD7" w:rsidRPr="009E090E" w14:paraId="716FB296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E20DD69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5DDAD41E" w14:textId="41D7E306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19 824 979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2F086DF9" w14:textId="7DECE0D0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 w:cs="Calibri"/>
                <w:b/>
                <w:bCs/>
                <w:color w:val="000000"/>
              </w:rPr>
              <w:t>24 405 447</w:t>
            </w:r>
          </w:p>
        </w:tc>
      </w:tr>
      <w:tr w:rsidR="00216BD7" w:rsidRPr="009E090E" w14:paraId="0BD1225A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523091E" w14:textId="1491E3A0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moned</w:t>
            </w:r>
            <w:r w:rsidR="00BA72D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0C21C202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1C6EBE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6DB42A5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11F9A6E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gridSpan w:val="2"/>
            <w:vAlign w:val="center"/>
          </w:tcPr>
          <w:p w14:paraId="64744F97" w14:textId="7D4E3401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8 262 73</w:t>
            </w:r>
            <w:r w:rsidR="00B6198F">
              <w:rPr>
                <w:rFonts w:ascii="PermianSerifTypeface" w:eastAsia="Times New Roman" w:hAnsi="PermianSerifTypeface" w:cs="Times New Roman"/>
                <w:bCs/>
                <w:lang w:val="ro-MD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1E47C5" w14:textId="5C7A3009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48 548 977</w:t>
            </w:r>
          </w:p>
        </w:tc>
      </w:tr>
      <w:tr w:rsidR="00216BD7" w:rsidRPr="009E090E" w14:paraId="5620582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3C8C995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center"/>
          </w:tcPr>
          <w:p w14:paraId="38EA36B7" w14:textId="4DAAA41D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</w:t>
            </w:r>
            <w:r w:rsidR="00A1254E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3 919 327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41DF4E" w14:textId="5691A0C9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12 007 416</w:t>
            </w:r>
          </w:p>
        </w:tc>
      </w:tr>
      <w:tr w:rsidR="00216BD7" w:rsidRPr="009E090E" w14:paraId="29010A3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1E1A495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center"/>
          </w:tcPr>
          <w:p w14:paraId="3873C39E" w14:textId="0D8FAB89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17 690 376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2455EC" w14:textId="2BD21EDB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216BD7">
              <w:rPr>
                <w:rFonts w:ascii="PermianSerifTypeface" w:hAnsi="PermianSerifTypeface" w:cs="Calibri"/>
                <w:color w:val="000000"/>
              </w:rPr>
              <w:t>17 275 090</w:t>
            </w:r>
          </w:p>
        </w:tc>
      </w:tr>
      <w:tr w:rsidR="00216BD7" w:rsidRPr="009E090E" w14:paraId="365AFCDD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7F0A9E8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gridSpan w:val="2"/>
            <w:vAlign w:val="center"/>
          </w:tcPr>
          <w:p w14:paraId="56B2F449" w14:textId="572401B5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467 691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52678B" w14:textId="36F67740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193 473</w:t>
            </w:r>
          </w:p>
        </w:tc>
      </w:tr>
      <w:tr w:rsidR="00216BD7" w:rsidRPr="009E090E" w14:paraId="36E5E7B1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BA37B0E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gridSpan w:val="2"/>
            <w:vAlign w:val="center"/>
          </w:tcPr>
          <w:p w14:paraId="29B4C0F2" w14:textId="2BD43F75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6 823 435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5ADD3B" w14:textId="284994DD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9 767 606</w:t>
            </w:r>
          </w:p>
        </w:tc>
      </w:tr>
      <w:tr w:rsidR="00216BD7" w:rsidRPr="009E090E" w14:paraId="09B72857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CF6412D" w14:textId="7B4AE879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</w:t>
            </w:r>
            <w:r>
              <w:rPr>
                <w:rFonts w:ascii="PermianSerifTypeface" w:eastAsia="Times New Roman" w:hAnsi="PermianSerifTypeface" w:cs="Times New Roman"/>
                <w:lang w:val="ro-MD"/>
              </w:rPr>
              <w:t xml:space="preserve"> alte OFI</w:t>
            </w:r>
          </w:p>
        </w:tc>
        <w:tc>
          <w:tcPr>
            <w:tcW w:w="1798" w:type="dxa"/>
            <w:gridSpan w:val="2"/>
            <w:vAlign w:val="center"/>
          </w:tcPr>
          <w:p w14:paraId="7E2F26F2" w14:textId="37CFEE7C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F61CAE" w14:textId="29E0A81F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44</w:t>
            </w:r>
          </w:p>
        </w:tc>
      </w:tr>
      <w:tr w:rsidR="00216BD7" w:rsidRPr="009E090E" w14:paraId="05E0E4AC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40AAD5D" w14:textId="5AE1D94F" w:rsidR="00216BD7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798" w:type="dxa"/>
            <w:gridSpan w:val="2"/>
            <w:vAlign w:val="center"/>
          </w:tcPr>
          <w:p w14:paraId="48A99BA8" w14:textId="74B04C22" w:rsidR="00216BD7" w:rsidRPr="00A3633C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812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C551D3" w14:textId="2A9E6BD4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192</w:t>
            </w:r>
          </w:p>
        </w:tc>
      </w:tr>
      <w:tr w:rsidR="00216BD7" w:rsidRPr="009E090E" w14:paraId="657BECDD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2933F16" w14:textId="72C2F26B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75E812A5" w14:textId="2A2C6244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73 440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320341B" w14:textId="0410B27C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74 778</w:t>
            </w:r>
          </w:p>
        </w:tc>
      </w:tr>
      <w:tr w:rsidR="00216BD7" w:rsidRPr="009E090E" w14:paraId="0B9120A7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E3ABA31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E05D6D3" w14:textId="4B27A791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</w:t>
            </w:r>
            <w:r w:rsidR="00A1254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7 237 85</w:t>
            </w:r>
            <w:r w:rsidR="00B6198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10F1B25" w14:textId="0F9BE0C5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  <w:bCs/>
              </w:rPr>
              <w:t>87 867 576</w:t>
            </w:r>
          </w:p>
        </w:tc>
      </w:tr>
      <w:tr w:rsidR="00216BD7" w:rsidRPr="009E090E" w14:paraId="224C8ACE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99E61B6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C17620E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18196BE2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2E71168C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75C22C" w14:textId="60DC8EEE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59A6FACF" w14:textId="79B6A0E4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</w:t>
            </w:r>
            <w:r w:rsidR="00A1254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7 062 83</w:t>
            </w:r>
            <w:r w:rsidR="00B6198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5F0B588" w14:textId="6A0A8F00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  <w:bCs/>
              </w:rPr>
              <w:t>112 273 023</w:t>
            </w:r>
          </w:p>
        </w:tc>
      </w:tr>
      <w:tr w:rsidR="00216BD7" w:rsidRPr="009E090E" w14:paraId="2C8F820E" w14:textId="77777777" w:rsidTr="000751DD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7AC151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  <w:vAlign w:val="center"/>
          </w:tcPr>
          <w:p w14:paraId="57570CB4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F2BC8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4853FCE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7D2A3B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14C9D66E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3E7E5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5A5DAEB0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1B0DE7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7DF12FC8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F5D5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085F863B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038C9F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3E36A52D" w14:textId="77777777" w:rsid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516B7B06" w14:textId="2D3DF23C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2025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235B808E" w14:textId="187D682A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</w:tr>
      <w:tr w:rsidR="00216BD7" w:rsidRPr="009E090E" w14:paraId="266890B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3AD3337" w14:textId="77777777" w:rsidR="00216BD7" w:rsidRPr="009E090E" w:rsidRDefault="00216BD7" w:rsidP="00216BD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6929E25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1C9D120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216BD7" w:rsidRPr="009E090E" w14:paraId="288E695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148593E1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  <w:gridSpan w:val="3"/>
            <w:vAlign w:val="center"/>
          </w:tcPr>
          <w:p w14:paraId="6386E3D2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8DEDB43" w14:textId="77777777" w:rsidR="00216BD7" w:rsidRPr="009E090E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756F63A7" w14:textId="77777777" w:rsidTr="000751DD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7A6CEE52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3FFFC251" w14:textId="547BACB7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2 122 980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1CE6116" w14:textId="762294F1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</w:rPr>
              <w:t>2 122 980</w:t>
            </w:r>
          </w:p>
        </w:tc>
      </w:tr>
      <w:tr w:rsidR="00216BD7" w:rsidRPr="009E090E" w14:paraId="45575C8B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D4EF5A1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6931F3FB" w14:textId="21864875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4 245 959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C69E3DD" w14:textId="27B8CF53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4 245 959</w:t>
            </w:r>
          </w:p>
        </w:tc>
      </w:tr>
      <w:tr w:rsidR="00216BD7" w:rsidRPr="009E090E" w14:paraId="729B444F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386105F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092ED81E" w14:textId="02183D25" w:rsidR="00216BD7" w:rsidRPr="009337DC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lang w:val="ro-MD"/>
              </w:rPr>
              <w:t>6 368 939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6525B4F0" w14:textId="77F65AAC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</w:rPr>
              <w:t>6 368 939</w:t>
            </w:r>
          </w:p>
        </w:tc>
      </w:tr>
      <w:tr w:rsidR="00216BD7" w:rsidRPr="009E090E" w14:paraId="1478DD9F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99884D5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7B2CBC36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E3D65D7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15EB3897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77711FE2" w14:textId="554993EC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diferențe de curs de la reevaluarea stocurilor valutare</w:t>
            </w:r>
          </w:p>
        </w:tc>
        <w:tc>
          <w:tcPr>
            <w:tcW w:w="1894" w:type="dxa"/>
            <w:gridSpan w:val="3"/>
            <w:vAlign w:val="center"/>
          </w:tcPr>
          <w:p w14:paraId="49E11AA3" w14:textId="5FFA365C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2 753 773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BC7AAAB" w14:textId="4101692D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2 753 773</w:t>
            </w:r>
          </w:p>
        </w:tc>
      </w:tr>
      <w:tr w:rsidR="00216BD7" w:rsidRPr="009E090E" w14:paraId="03A75163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430DCE4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gridSpan w:val="3"/>
            <w:vAlign w:val="center"/>
          </w:tcPr>
          <w:p w14:paraId="6196CC2D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123C0C6" w14:textId="6E2CC461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178 427</w:t>
            </w:r>
          </w:p>
        </w:tc>
      </w:tr>
      <w:tr w:rsidR="00216BD7" w:rsidRPr="009E090E" w14:paraId="06118E22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4E9F458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894" w:type="dxa"/>
            <w:gridSpan w:val="3"/>
            <w:vAlign w:val="center"/>
          </w:tcPr>
          <w:p w14:paraId="5E4FA258" w14:textId="38408BFB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70 076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013E3A9" w14:textId="46769FB2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70 076</w:t>
            </w:r>
          </w:p>
        </w:tc>
      </w:tr>
      <w:tr w:rsidR="00216BD7" w:rsidRPr="009E090E" w14:paraId="4FF759D4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A86699E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418EC63D" w14:textId="50D52A80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209 064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D57E4F5" w14:textId="4FD93D3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Cs/>
              </w:rPr>
              <w:t>81 077</w:t>
            </w:r>
          </w:p>
        </w:tc>
      </w:tr>
      <w:tr w:rsidR="00216BD7" w:rsidRPr="009E090E" w14:paraId="6B84DFCC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F3DF726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673F648A" w14:textId="265C3023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3 211 340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600E604" w14:textId="658160A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</w:rPr>
              <w:t>3 083 353</w:t>
            </w:r>
          </w:p>
        </w:tc>
      </w:tr>
      <w:tr w:rsidR="00216BD7" w:rsidRPr="009E090E" w14:paraId="1DBDE5E1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38A85BA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54390AB5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2B5CAF4D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9E090E" w14:paraId="3EBA5D1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928B877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4A396AE5" w14:textId="2B8B0E6F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9 580 279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7C6BFD7" w14:textId="2F65D231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hAnsi="PermianSerifTypeface"/>
                <w:b/>
              </w:rPr>
              <w:t>9 452 292</w:t>
            </w:r>
          </w:p>
        </w:tc>
      </w:tr>
      <w:tr w:rsidR="00216BD7" w:rsidRPr="009E090E" w14:paraId="670F9EE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E9322B7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DA77FA7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5DD8F3D8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66B70CE9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D50D4CB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010062C4" w14:textId="47D9F9B5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(696 690)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D9A5B7" w14:textId="703D6E60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216BD7" w:rsidRPr="009E090E" w14:paraId="51ED2DF8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7772B2A" w14:textId="77777777" w:rsidR="00216BD7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B7B14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51BFA440" w14:textId="7A57DCBD" w:rsidR="00216BD7" w:rsidRPr="00B569DB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15 676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1BB8" w14:textId="7FC04B23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216BD7" w:rsidRPr="009E090E" w14:paraId="6E6B7D1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30971EA" w14:textId="30B3C760" w:rsidR="00216BD7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Profit disponibil pentru distribuire*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6C63EA48" w14:textId="066B509B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</w:t>
            </w:r>
            <w:r w:rsidR="00A1254E">
              <w:rPr>
                <w:rFonts w:ascii="PermianSerifTypeface" w:eastAsia="Times New Roman" w:hAnsi="PermianSerifTypeface" w:cs="Times New Roman"/>
                <w:bCs/>
                <w:lang w:val="ro-MD"/>
              </w:rPr>
              <w:t>45 762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1FC8E9" w14:textId="0F0F7E12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216BD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216BD7" w:rsidRPr="009E090E" w14:paraId="2BA887DA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2CABC603" w14:textId="77777777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center"/>
          </w:tcPr>
          <w:p w14:paraId="54D819F6" w14:textId="77777777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68C70A" w14:textId="77777777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9E090E" w14:paraId="7E0AB38C" w14:textId="77777777" w:rsidTr="000751DD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7B707907" w14:textId="1D735D10" w:rsidR="00216BD7" w:rsidRPr="009E090E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CAPITAL ȘI REZERVE, INCLUSIV DIFERENȚE DIN REEVALUĂRI, </w:t>
            </w:r>
            <w:r w:rsidRPr="00C015C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P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ROFIT DISPONIBIL PENTRU DISTRIBUIRE*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center"/>
          </w:tcPr>
          <w:p w14:paraId="24E00E26" w14:textId="3D67427D" w:rsidR="00216BD7" w:rsidRPr="00B569DB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 w:rsidR="00D471F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6 607 86</w:t>
            </w:r>
            <w:r w:rsidR="00B6198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428B88C5" w14:textId="18571535" w:rsidR="00216BD7" w:rsidRPr="00216BD7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16BD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121 725 315</w:t>
            </w:r>
          </w:p>
        </w:tc>
      </w:tr>
    </w:tbl>
    <w:p w14:paraId="7B96F4B9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69374894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C015C7">
      <w:headerReference w:type="default" r:id="rId8"/>
      <w:footerReference w:type="even" r:id="rId9"/>
      <w:pgSz w:w="11906" w:h="16838" w:code="9"/>
      <w:pgMar w:top="2552" w:right="849" w:bottom="1843" w:left="1440" w:header="737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FB0B" w14:textId="77777777" w:rsidR="00CF7F4C" w:rsidRDefault="00CF7F4C" w:rsidP="00A75602">
      <w:pPr>
        <w:spacing w:after="0" w:line="240" w:lineRule="auto"/>
      </w:pPr>
      <w:r>
        <w:separator/>
      </w:r>
    </w:p>
  </w:endnote>
  <w:endnote w:type="continuationSeparator" w:id="0">
    <w:p w14:paraId="75B627E5" w14:textId="77777777" w:rsidR="00CF7F4C" w:rsidRDefault="00CF7F4C" w:rsidP="00A75602">
      <w:pPr>
        <w:spacing w:after="0" w:line="240" w:lineRule="auto"/>
      </w:pPr>
      <w:r>
        <w:continuationSeparator/>
      </w:r>
    </w:p>
  </w:endnote>
  <w:endnote w:type="continuationNotice" w:id="1">
    <w:p w14:paraId="013EBF26" w14:textId="77777777" w:rsidR="00CF7F4C" w:rsidRDefault="00CF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5C04" w14:textId="54FFC935" w:rsidR="0029210A" w:rsidRDefault="006065E7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*În conformitate cu art. 20 din Legea cu privire la Banca Națională a Moldovei nr. 548/1995 profitul disponibil pentru distribuire se determină și se înregistrează la sfârșitul exercițiului financiar, prin urmare</w:t>
    </w:r>
    <w:r w:rsidR="008F1002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profitul disponibil pentru distribuire în situațiile financiare interimare 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E572" w14:textId="77777777" w:rsidR="00CF7F4C" w:rsidRDefault="00CF7F4C" w:rsidP="00A75602">
      <w:pPr>
        <w:spacing w:after="0" w:line="240" w:lineRule="auto"/>
      </w:pPr>
      <w:r>
        <w:separator/>
      </w:r>
    </w:p>
  </w:footnote>
  <w:footnote w:type="continuationSeparator" w:id="0">
    <w:p w14:paraId="0DC2CDEC" w14:textId="77777777" w:rsidR="00CF7F4C" w:rsidRDefault="00CF7F4C" w:rsidP="00A75602">
      <w:pPr>
        <w:spacing w:after="0" w:line="240" w:lineRule="auto"/>
      </w:pPr>
      <w:r>
        <w:continuationSeparator/>
      </w:r>
    </w:p>
  </w:footnote>
  <w:footnote w:type="continuationNotice" w:id="1">
    <w:p w14:paraId="31EF792F" w14:textId="77777777" w:rsidR="00CF7F4C" w:rsidRDefault="00CF7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E6A1" w14:textId="77777777" w:rsidR="00523554" w:rsidRDefault="00523554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5EB25503" wp14:editId="7A744048">
          <wp:extent cx="1469527" cy="43159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19B6"/>
    <w:rsid w:val="00007216"/>
    <w:rsid w:val="00022CB7"/>
    <w:rsid w:val="00023BEB"/>
    <w:rsid w:val="00032989"/>
    <w:rsid w:val="000442D5"/>
    <w:rsid w:val="00045DED"/>
    <w:rsid w:val="00051406"/>
    <w:rsid w:val="00061922"/>
    <w:rsid w:val="000751DD"/>
    <w:rsid w:val="00091167"/>
    <w:rsid w:val="000A68D0"/>
    <w:rsid w:val="000A7BBC"/>
    <w:rsid w:val="000B2A2A"/>
    <w:rsid w:val="000C2525"/>
    <w:rsid w:val="000D4206"/>
    <w:rsid w:val="000E38ED"/>
    <w:rsid w:val="001310CA"/>
    <w:rsid w:val="001440BE"/>
    <w:rsid w:val="001608C6"/>
    <w:rsid w:val="0016159E"/>
    <w:rsid w:val="00192445"/>
    <w:rsid w:val="001A43E8"/>
    <w:rsid w:val="001B3AEC"/>
    <w:rsid w:val="001F0F8E"/>
    <w:rsid w:val="001F1DA5"/>
    <w:rsid w:val="0020756A"/>
    <w:rsid w:val="00216BD7"/>
    <w:rsid w:val="0024004F"/>
    <w:rsid w:val="00242DAF"/>
    <w:rsid w:val="00254B53"/>
    <w:rsid w:val="00286F96"/>
    <w:rsid w:val="0029210A"/>
    <w:rsid w:val="002966B7"/>
    <w:rsid w:val="002B67FB"/>
    <w:rsid w:val="002E64D3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224EC"/>
    <w:rsid w:val="00523554"/>
    <w:rsid w:val="00554D52"/>
    <w:rsid w:val="005B347E"/>
    <w:rsid w:val="005E1297"/>
    <w:rsid w:val="006065E7"/>
    <w:rsid w:val="006618D4"/>
    <w:rsid w:val="00661B50"/>
    <w:rsid w:val="00663E6F"/>
    <w:rsid w:val="0069061F"/>
    <w:rsid w:val="006D6730"/>
    <w:rsid w:val="006F6ADF"/>
    <w:rsid w:val="007171D8"/>
    <w:rsid w:val="0074188A"/>
    <w:rsid w:val="00743514"/>
    <w:rsid w:val="00770032"/>
    <w:rsid w:val="00774683"/>
    <w:rsid w:val="00782B79"/>
    <w:rsid w:val="00791FCA"/>
    <w:rsid w:val="007954C6"/>
    <w:rsid w:val="007A5A78"/>
    <w:rsid w:val="007B3C4E"/>
    <w:rsid w:val="007E4AE9"/>
    <w:rsid w:val="007F0C61"/>
    <w:rsid w:val="00813E25"/>
    <w:rsid w:val="008153C0"/>
    <w:rsid w:val="0084453F"/>
    <w:rsid w:val="00867921"/>
    <w:rsid w:val="00873E6A"/>
    <w:rsid w:val="00895DFA"/>
    <w:rsid w:val="008E761F"/>
    <w:rsid w:val="008F1002"/>
    <w:rsid w:val="008F7F25"/>
    <w:rsid w:val="009063C7"/>
    <w:rsid w:val="009337DC"/>
    <w:rsid w:val="009521AA"/>
    <w:rsid w:val="0095328C"/>
    <w:rsid w:val="00956A37"/>
    <w:rsid w:val="00967A8D"/>
    <w:rsid w:val="0099542E"/>
    <w:rsid w:val="009A341A"/>
    <w:rsid w:val="009E06FE"/>
    <w:rsid w:val="009E090E"/>
    <w:rsid w:val="009F70CA"/>
    <w:rsid w:val="00A048D3"/>
    <w:rsid w:val="00A05F7C"/>
    <w:rsid w:val="00A1254E"/>
    <w:rsid w:val="00A136C6"/>
    <w:rsid w:val="00A35302"/>
    <w:rsid w:val="00A3633C"/>
    <w:rsid w:val="00A75602"/>
    <w:rsid w:val="00AB524C"/>
    <w:rsid w:val="00B00D5D"/>
    <w:rsid w:val="00B17D18"/>
    <w:rsid w:val="00B44FEF"/>
    <w:rsid w:val="00B569DB"/>
    <w:rsid w:val="00B612CE"/>
    <w:rsid w:val="00B614B9"/>
    <w:rsid w:val="00B6198F"/>
    <w:rsid w:val="00B61BFF"/>
    <w:rsid w:val="00B76DEC"/>
    <w:rsid w:val="00BA70FF"/>
    <w:rsid w:val="00BA72D2"/>
    <w:rsid w:val="00BA74CC"/>
    <w:rsid w:val="00BC1138"/>
    <w:rsid w:val="00C015C7"/>
    <w:rsid w:val="00C0342C"/>
    <w:rsid w:val="00C0465E"/>
    <w:rsid w:val="00C06FA5"/>
    <w:rsid w:val="00C13FFB"/>
    <w:rsid w:val="00C411DE"/>
    <w:rsid w:val="00C71B26"/>
    <w:rsid w:val="00CE6D17"/>
    <w:rsid w:val="00CF7F4C"/>
    <w:rsid w:val="00D3434E"/>
    <w:rsid w:val="00D471F5"/>
    <w:rsid w:val="00D6066B"/>
    <w:rsid w:val="00D811F1"/>
    <w:rsid w:val="00D83A69"/>
    <w:rsid w:val="00D83BAF"/>
    <w:rsid w:val="00D90A77"/>
    <w:rsid w:val="00DC3215"/>
    <w:rsid w:val="00DD184E"/>
    <w:rsid w:val="00DE4EC9"/>
    <w:rsid w:val="00DE7C44"/>
    <w:rsid w:val="00E444C2"/>
    <w:rsid w:val="00E46154"/>
    <w:rsid w:val="00E614FB"/>
    <w:rsid w:val="00E87D05"/>
    <w:rsid w:val="00E95C86"/>
    <w:rsid w:val="00EC72C4"/>
    <w:rsid w:val="00EC790A"/>
    <w:rsid w:val="00EE2BA7"/>
    <w:rsid w:val="00EE3677"/>
    <w:rsid w:val="00EE5250"/>
    <w:rsid w:val="00F20A32"/>
    <w:rsid w:val="00F32B23"/>
    <w:rsid w:val="00F37B60"/>
    <w:rsid w:val="00F430E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ab0e4408-68d4-4584-aff6-d6361a53636c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BD998BB-269E-42C4-AA49-EE5FBF975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9C890-8BEA-4F8C-884E-8C6C3F2F2A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2025-06-26T12:03:00Z</dcterms:created>
  <cp:lastPrinted>2023-09-27T08:43:00Z</cp:lastPrinted>
  <dcterms:modified xsi:type="dcterms:W3CDTF">2025-06-26T12:03:00Z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b1fda3d2-4796-437f-9d9b-2f5676254e2c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2024-12-05T15:12:34Z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b444d3d6-a9cb-4b64-905d-0b9fd0e22622</vt:lpwstr>
  </property>
  <property fmtid="{D5CDD505-2E9C-101B-9397-08002B2CF9AE}" pid="10" name="MSIP_Label_38962dcf-d39f-4edc-a396-338a56ba9170_ContentBits">
    <vt:lpwstr>0</vt:lpwstr>
  </property>
</Properties>
</file>